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3080" w:firstLineChars="1100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28"/>
          <w:szCs w:val="28"/>
          <w:lang w:val="en-US"/>
        </w:rPr>
        <w:t>附件</w:t>
      </w:r>
      <w:r>
        <w:rPr>
          <w:rFonts w:ascii="Times New Roman" w:hAnsi="Times New Roman" w:eastAsia="黑体"/>
          <w:sz w:val="28"/>
          <w:szCs w:val="28"/>
          <w:lang w:val="en-US"/>
        </w:rPr>
        <w:t>3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kern w:val="2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学前教育专业认证标准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kern w:val="2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/>
          <w:kern w:val="2"/>
          <w:sz w:val="36"/>
          <w:szCs w:val="36"/>
          <w:lang w:val="en-US"/>
        </w:rPr>
        <w:t>（第一级）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《学前教育专业认证标准（第一级）》是国家对学前教育专业办学的基本要求，主要依据国家教育法规和幼儿园教师专业标准、教师教育课程标准、专业教学相关标准制定。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本标准适用于普通高等学校培养幼儿园教师的本、专科学前教育专业。</w:t>
      </w:r>
    </w:p>
    <w:p>
      <w:pPr>
        <w:adjustRightInd w:val="0"/>
        <w:snapToGrid w:val="0"/>
        <w:spacing w:before="156" w:beforeLines="50" w:line="560" w:lineRule="exact"/>
        <w:ind w:firstLine="640" w:firstLineChars="200"/>
        <w:rPr>
          <w:rFonts w:eastAsia="方正仿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3093"/>
        <w:gridCol w:w="4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tblHeader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维度</w:t>
            </w:r>
          </w:p>
        </w:tc>
        <w:tc>
          <w:tcPr>
            <w:tcW w:w="3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监测指标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参考标准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课程与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教师教育课程学分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[1]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必修课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44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学分（三年制专科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40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学分、五年制专科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50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学分）</w:t>
            </w:r>
          </w:p>
          <w:p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总学分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64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学分（三年制专科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60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学分，五年制专科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72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人文社会与科学素养课程学分占总学分比例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支撑幼儿园各领域教育的相关课程学分占总学分比例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[20]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合作与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实践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教育实践时间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[2]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18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实习生数与教育实践基地数比例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[3][4]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≤</w:t>
            </w:r>
            <w:r>
              <w:rPr>
                <w:rFonts w:eastAsia="仿宋_GB2312"/>
                <w:kern w:val="0"/>
                <w:sz w:val="30"/>
                <w:szCs w:val="30"/>
              </w:rPr>
              <w:t>20:1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师资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队伍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生师比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[5]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≤</w:t>
            </w:r>
            <w:r>
              <w:rPr>
                <w:rFonts w:eastAsia="仿宋_GB2312"/>
                <w:kern w:val="0"/>
                <w:sz w:val="30"/>
                <w:szCs w:val="30"/>
              </w:rPr>
              <w:t>18:1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专任教师占本专业教师比例</w:t>
            </w:r>
            <w:r>
              <w:rPr>
                <w:rFonts w:eastAsia="仿宋"/>
                <w:kern w:val="0"/>
                <w:sz w:val="30"/>
                <w:szCs w:val="30"/>
                <w:vertAlign w:val="superscript"/>
              </w:rPr>
              <w:t>[6]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具有高级职称教师占专任教师比例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[8]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具有硕博士学位教师占专任教师比例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[9]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60%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（专科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30%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幼儿园兼职教师占教师教育课程教师比例</w:t>
            </w:r>
            <w:r>
              <w:rPr>
                <w:rFonts w:eastAsia="仿宋"/>
                <w:kern w:val="0"/>
                <w:sz w:val="30"/>
                <w:szCs w:val="30"/>
                <w:vertAlign w:val="superscript"/>
              </w:rPr>
              <w:t>[10]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支持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条件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教学日常运行支出占生均拨款总额与学费收入之和的比例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[11][12][13]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生均教学日常运行支出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生均教育实践经费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[14]</w:t>
            </w:r>
          </w:p>
        </w:tc>
        <w:tc>
          <w:tcPr>
            <w:tcW w:w="4278" w:type="dxa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学校平均水平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3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生均教育类纸质图书</w:t>
            </w:r>
            <w:r>
              <w:rPr>
                <w:rFonts w:eastAsia="仿宋_GB2312"/>
                <w:kern w:val="0"/>
                <w:sz w:val="30"/>
                <w:szCs w:val="30"/>
                <w:vertAlign w:val="superscript"/>
              </w:rPr>
              <w:t>[15]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30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每</w:t>
            </w: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个实习生配备教师教学参考书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≥</w:t>
            </w: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保育实践、实验教学、教学技能训练、艺术技能训练（舞蹈、美术、钢琴等）等教学设施</w:t>
            </w:r>
          </w:p>
        </w:tc>
        <w:tc>
          <w:tcPr>
            <w:tcW w:w="4278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有</w:t>
            </w:r>
          </w:p>
        </w:tc>
      </w:tr>
    </w:tbl>
    <w:p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val="zh-CN"/>
        </w:rPr>
      </w:pPr>
      <w:r>
        <w:rPr>
          <w:rFonts w:eastAsia="仿宋"/>
          <w:kern w:val="0"/>
          <w:sz w:val="32"/>
          <w:szCs w:val="32"/>
          <w:lang w:val="zh-CN"/>
        </w:rPr>
        <w:br w:type="page"/>
      </w:r>
    </w:p>
    <w:p>
      <w:pPr>
        <w:spacing w:line="560" w:lineRule="exact"/>
        <w:ind w:right="-483" w:rightChars="-23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学前教育专业认证标准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（第二级）</w:t>
      </w:r>
    </w:p>
    <w:p>
      <w:pPr>
        <w:spacing w:line="560" w:lineRule="exact"/>
        <w:jc w:val="center"/>
        <w:rPr>
          <w:rFonts w:eastAsia="仿宋"/>
          <w:kern w:val="0"/>
          <w:sz w:val="32"/>
          <w:szCs w:val="32"/>
          <w:lang w:val="zh-CN"/>
        </w:rPr>
      </w:pPr>
    </w:p>
    <w:p>
      <w:pPr>
        <w:spacing w:line="560" w:lineRule="exact"/>
        <w:ind w:right="-57" w:rightChars="-27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《学前教育专业认证标准（第二级）》是国家对学前教育专业教学质量的合格要求，主要依据国家教育法规和幼儿园教师专业标准、教师教育课程标准、专业教学相关标准制定。</w:t>
      </w:r>
    </w:p>
    <w:p>
      <w:pPr>
        <w:spacing w:line="560" w:lineRule="exact"/>
        <w:ind w:right="-57" w:rightChars="-27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本标准适用于普通高等学校培养幼儿园教师的本、专科学前教育专业。</w:t>
      </w:r>
    </w:p>
    <w:p>
      <w:pPr>
        <w:spacing w:line="560" w:lineRule="exact"/>
        <w:ind w:right="-57" w:rightChars="-27" w:firstLine="640" w:firstLineChars="200"/>
        <w:rPr>
          <w:rFonts w:eastAsia="楷体"/>
          <w:sz w:val="32"/>
          <w:szCs w:val="32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5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一、培养目标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1.1[</w:t>
            </w:r>
            <w:r>
              <w:rPr>
                <w:rFonts w:hint="eastAsia" w:eastAsia="仿宋_GB2312"/>
                <w:sz w:val="32"/>
                <w:szCs w:val="32"/>
              </w:rPr>
              <w:t>目标定位</w:t>
            </w:r>
            <w:r>
              <w:rPr>
                <w:rFonts w:eastAsia="仿宋_GB2312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20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1.2[</w:t>
            </w:r>
            <w:r>
              <w:rPr>
                <w:rFonts w:hint="eastAsia" w:eastAsia="仿宋_GB2312"/>
                <w:sz w:val="32"/>
                <w:szCs w:val="32"/>
              </w:rPr>
              <w:t>目标内涵</w:t>
            </w:r>
            <w:r>
              <w:rPr>
                <w:rFonts w:eastAsia="仿宋_GB2312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培养目标内容明确清晰，反映师范生毕业后</w:t>
            </w: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hint="eastAsia" w:eastAsia="仿宋_GB2312"/>
                <w:sz w:val="32"/>
                <w:szCs w:val="32"/>
              </w:rPr>
              <w:t>年左右在社会和专业领域的发展预期，体现专业特色，并能够为师范生、教师、教学管理人员及其他利益相关方所理解和认同。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9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1.3[</w:t>
            </w:r>
            <w:r>
              <w:rPr>
                <w:rFonts w:hint="eastAsia" w:eastAsia="仿宋_GB2312"/>
                <w:sz w:val="32"/>
                <w:szCs w:val="32"/>
              </w:rPr>
              <w:t>目标评价</w:t>
            </w:r>
            <w:r>
              <w:rPr>
                <w:rFonts w:eastAsia="仿宋_GB2312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定期对培养目标的合理性进行评价，并能够根据评价结果对培养目标进行必要修订。评价和修订过程应有利益相关方参与。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7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二、毕业要求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09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专业应根据幼儿园教师专业标准，制定明确、公开的毕业要求。毕业要求能够支撑培养目标，并在师范生培养全过程中分解落实。专业应通过评价证明毕业要求的达成。专业制定的毕业要求应涵盖以下内容：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18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践行师德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师德规范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18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2.2 [</w:t>
            </w:r>
            <w:r>
              <w:rPr>
                <w:rFonts w:hint="eastAsia" w:eastAsia="仿宋_GB2312"/>
                <w:bCs/>
                <w:sz w:val="32"/>
                <w:szCs w:val="32"/>
              </w:rPr>
              <w:t>教育情怀</w:t>
            </w:r>
            <w:r>
              <w:rPr>
                <w:rFonts w:eastAsia="仿宋_GB2312"/>
                <w:bCs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>
              <w:rPr>
                <w:rFonts w:hint="eastAsia" w:eastAsia="仿宋_GB2312"/>
                <w:iCs/>
                <w:kern w:val="0"/>
                <w:sz w:val="32"/>
                <w:szCs w:val="32"/>
              </w:rPr>
              <w:t>具有人文底蕴和科学精神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，尊重幼儿人格，富有爱心、责任心，工作细心、耐心，做幼儿健康成长的启蒙者和引路人。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6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学会教学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2.3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保教知识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具有一定的科学和人文素养，理解幼儿身心发展规律和学习特点，了解相关学科基本知识，掌握幼儿园教育教学的基本方法和策略，注重知识的联系和整合。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09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2.4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保教能力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能够依据《幼儿园教育指导纲要（试行）》和《</w:t>
            </w:r>
            <w:r>
              <w:rPr>
                <w:rFonts w:eastAsia="仿宋_GB2312"/>
                <w:kern w:val="0"/>
                <w:sz w:val="32"/>
                <w:szCs w:val="32"/>
              </w:rPr>
              <w:t>3-6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岁儿童学习与发展指南》，根据幼儿身心发展规律和学习特点，运用幼儿保育与教育知识，科学规划一日生活、科学创设环境、合理组织活动。具有观察幼儿、与幼儿谈话并能记录与分析的能力；具有幼儿园活动评价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34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学会育人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2.5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班级管理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掌握幼儿园班级的特点，建立班级秩序与规则，合理规划利用时间与空间，创设良好班级环境，充分利用各种教育资源，建立良好的同伴关系和师幼关系，营造良好班级氛围。为人师表，发挥自身的榜样作用。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2.6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综合育人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了解幼儿社会性—情感发展的特点和规律</w:t>
            </w:r>
            <w:r>
              <w:rPr>
                <w:rFonts w:hint="eastAsia" w:eastAsia="仿宋_GB2312"/>
                <w:sz w:val="32"/>
                <w:szCs w:val="32"/>
              </w:rPr>
              <w:t>，注重培育幼儿良好意志品质和行为习惯。理解环境育人价值，了解园所文化和一日生活对幼儿发展的价值，充分利用多种教育契机，对幼儿进行教育。综合利用幼儿园、家庭和社区各种资源全面育人。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894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sz w:val="32"/>
                <w:szCs w:val="32"/>
              </w:rPr>
              <w:t>学会发展</w:t>
            </w:r>
          </w:p>
          <w:p>
            <w:pPr>
              <w:spacing w:line="560" w:lineRule="exact"/>
              <w:ind w:firstLine="56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pacing w:val="-20"/>
                <w:sz w:val="32"/>
                <w:szCs w:val="32"/>
              </w:rPr>
              <w:t xml:space="preserve">2.7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学会反思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具有终身学习与专业发展意识。了解国内外学前教育改革发展动态，能够适应时代和教育发展需求，进行学习和职业生涯规划。初步掌握反思方法和技能，具有一定创新意识，运用批判性思维方法，学会分析和解决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3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  <w:u w:val="single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沟通合作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理解学习共同体的作用，具有团队协作精神，掌握沟通合作技能，具有小组互助和合作学习体验。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7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三、课程与教学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395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3.1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课程设置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课程设置应符合幼儿园教师专业标准、教师教育课程标准和</w:t>
            </w:r>
            <w:r>
              <w:rPr>
                <w:rFonts w:hint="eastAsia" w:eastAsia="仿宋_GB2312"/>
                <w:sz w:val="32"/>
                <w:szCs w:val="32"/>
              </w:rPr>
              <w:t>专业教学相关标准，能够支撑毕业要求达成。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16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3.2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课程结构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课程结构</w:t>
            </w:r>
            <w:r>
              <w:rPr>
                <w:rFonts w:hint="eastAsia" w:eastAsia="仿宋_GB2312"/>
                <w:sz w:val="32"/>
                <w:szCs w:val="32"/>
              </w:rPr>
              <w:t>体现通识教育和专业教育的有机结合；理论课程与实践课程、必修课与选修课设置合理。各类课程学分比例恰当，通识教育课程中的人文社会与科学素养课程学分不低于总学分的</w:t>
            </w:r>
            <w:r>
              <w:rPr>
                <w:rFonts w:eastAsia="仿宋_GB2312"/>
                <w:sz w:val="32"/>
                <w:szCs w:val="32"/>
              </w:rPr>
              <w:t>10%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支撑幼儿园各领域教育的相关课程学分不低于总学分的</w:t>
            </w:r>
            <w:r>
              <w:rPr>
                <w:rFonts w:eastAsia="仿宋_GB2312"/>
                <w:kern w:val="0"/>
                <w:sz w:val="32"/>
                <w:szCs w:val="32"/>
              </w:rPr>
              <w:t>20%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09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3.3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课程内容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幼儿园优秀教育教学案例，并能够结合师范生学习状况及时更新、完善课程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94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3.4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课程实施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21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3.5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32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四、合作与实践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7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4.1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协同育人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与地方教育行政部门和幼儿园建立权责明晰、稳定协调、合作共赢的</w:t>
            </w: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三位一体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协同培养机制，基本形成教师培养、培训、研究和服务一体化的合作共同体。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8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4.2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实践基地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教育实践基地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相对稳定，能够提供合适的教育实践环境和实习指导，满足师范生教育实践需求。每</w:t>
            </w:r>
            <w:r>
              <w:rPr>
                <w:rFonts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个实习生不少于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个教育实践基地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[4]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99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4.3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实践教学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实践教学体系完整，专业实践和教育实践有机结合。教育见习、教育实习、教育研习贯通，涵盖师德体验、保教实践、班级管理实践和教研实践等，并与其他教育环节有机衔接。教育实践时间累计不少于一学期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3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4.4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导师队伍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实行高校教师与优秀幼儿园教师共同指导教育实践的</w:t>
            </w: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双导师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双导师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数量充足，相对稳定，责权明确，能够有效履职。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72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4.5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管理评价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教育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实践管理较为规范，能够对重点环节实施质量监控。</w:t>
            </w:r>
            <w:r>
              <w:rPr>
                <w:rFonts w:hint="eastAsia" w:eastAsia="仿宋_GB2312"/>
                <w:sz w:val="32"/>
                <w:szCs w:val="32"/>
              </w:rPr>
              <w:t>实行教育实践评价与改进制度。依据相关标准，对教育实践表现进行有效评价。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42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五、师资队伍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28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5.1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数量结构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>
              <w:rPr>
                <w:rFonts w:eastAsia="仿宋_GB2312"/>
                <w:kern w:val="0"/>
                <w:sz w:val="32"/>
                <w:szCs w:val="32"/>
              </w:rPr>
              <w:t>18:1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。硕士、博士学位教师占比本科一般不低于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60%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、专科一般不低于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30%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[9]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，高级职称教师比例不低于学校平均水平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[8]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，且为师范生上课。幼儿园一线兼职教师素质良好、队伍稳定，占教师教育课程教师比例不低于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20%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6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5.2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素质能力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bCs/>
                <w:sz w:val="32"/>
                <w:szCs w:val="32"/>
              </w:rPr>
              <w:t>遵守高校教师职业道德规范，</w:t>
            </w:r>
            <w:r>
              <w:rPr>
                <w:rFonts w:hint="eastAsia" w:eastAsia="仿宋_GB2312"/>
                <w:sz w:val="32"/>
                <w:szCs w:val="32"/>
              </w:rPr>
              <w:t>为人师表，言传身教；以生为本、</w:t>
            </w:r>
            <w:r>
              <w:rPr>
                <w:rFonts w:hint="eastAsia" w:eastAsia="仿宋_GB2312"/>
                <w:bCs/>
                <w:sz w:val="32"/>
                <w:szCs w:val="32"/>
              </w:rPr>
              <w:t>以学定教，具有较强的课堂教学、信息技术应用和学习指导等教育教学能力；勤于思考，严谨治</w:t>
            </w:r>
            <w:r>
              <w:rPr>
                <w:rFonts w:hint="eastAsia" w:eastAsia="仿宋_GB2312"/>
                <w:sz w:val="32"/>
                <w:szCs w:val="32"/>
              </w:rPr>
              <w:t>学，具有一定的学术水平和研究能力。具有职前养成和职后发展一体化指导能力，能够有效指导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sz w:val="32"/>
                <w:szCs w:val="32"/>
              </w:rPr>
              <w:t>发展与职业规划。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sz w:val="32"/>
                <w:szCs w:val="32"/>
              </w:rPr>
              <w:t>对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本专业专任教师、兼职教师师德和教学具有较高的满意度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8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5.3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实践经历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专业教师熟悉幼儿园教师专业标准、教师教育课程标准和幼儿园教育教学工作，至少有一年幼儿园教育服务经历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[18]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，具有指导、分析、解决幼儿园教育教学实际问题的能力，并有一定的教学研究成果。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3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5.4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持续发展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制定并实施教师队伍建设规划。建立教师培训和实践研修制度。建立专业教研组织，定期开展教研活动。建立教师分类评价制度，合理制定教师教育实践类课程教师评价标准，评价结果与绩效分配、职称评聘挂钩。探索高校和幼儿园</w:t>
            </w:r>
            <w:r>
              <w:rPr>
                <w:rFonts w:eastAsia="仿宋_GB2312"/>
                <w:sz w:val="32"/>
                <w:szCs w:val="32"/>
              </w:rPr>
              <w:t>“</w:t>
            </w:r>
            <w:r>
              <w:rPr>
                <w:rFonts w:hint="eastAsia" w:eastAsia="仿宋_GB2312"/>
                <w:sz w:val="32"/>
                <w:szCs w:val="32"/>
              </w:rPr>
              <w:t>协同教研</w:t>
            </w:r>
            <w:r>
              <w:rPr>
                <w:rFonts w:eastAsia="仿宋_GB2312"/>
                <w:sz w:val="32"/>
                <w:szCs w:val="32"/>
              </w:rPr>
              <w:t>”“</w:t>
            </w:r>
            <w:r>
              <w:rPr>
                <w:rFonts w:hint="eastAsia" w:eastAsia="仿宋_GB2312"/>
                <w:sz w:val="32"/>
                <w:szCs w:val="32"/>
              </w:rPr>
              <w:t>双向互聘</w:t>
            </w:r>
            <w:r>
              <w:rPr>
                <w:rFonts w:eastAsia="仿宋_GB2312"/>
                <w:sz w:val="32"/>
                <w:szCs w:val="32"/>
              </w:rPr>
              <w:t>”“</w:t>
            </w:r>
            <w:r>
              <w:rPr>
                <w:rFonts w:hint="eastAsia" w:eastAsia="仿宋_GB2312"/>
                <w:sz w:val="32"/>
                <w:szCs w:val="32"/>
              </w:rPr>
              <w:t>岗位互换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hint="eastAsia" w:eastAsia="仿宋_GB2312"/>
                <w:sz w:val="32"/>
                <w:szCs w:val="32"/>
              </w:rPr>
              <w:t>等共同发展机制。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7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六、支持条件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09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6.1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经费保障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13%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，生均教学日常运行支出不低于学校平均水平，生均教育实践经费支出不低于学校平均水平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13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6.2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设施保障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教育教学设施满足师范生培养要求。建有学前教育专业教师职业技能实训平台，满足保育实践、实验教学、教学技能训练、艺术技能训练等实践教学需要。信息化教育设施能够适应师范生信息素养培养要求。建有教育教学设施管理、维护、更新和共享机制，方便师范生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6.3 [</w:t>
            </w:r>
            <w:r>
              <w:rPr>
                <w:rFonts w:hint="eastAsia" w:eastAsia="仿宋_GB2312"/>
                <w:sz w:val="32"/>
                <w:szCs w:val="32"/>
              </w:rPr>
              <w:t>资源保障</w:t>
            </w:r>
            <w:r>
              <w:rPr>
                <w:rFonts w:eastAsia="仿宋_GB2312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专业教学资源满足师范生培养需要，数字化教学资源较为丰富，使用率较高。生均教育类纸质图书不少于</w:t>
            </w:r>
            <w:r>
              <w:rPr>
                <w:rFonts w:eastAsia="仿宋_GB2312"/>
                <w:kern w:val="0"/>
                <w:sz w:val="32"/>
                <w:szCs w:val="32"/>
              </w:rPr>
              <w:t>30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册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。建有幼儿园教学资源库和优秀幼儿园教育教学案例库，其中《幼儿园教育指导纲要（试行）》《</w:t>
            </w:r>
            <w:r>
              <w:rPr>
                <w:rFonts w:eastAsia="仿宋_GB2312"/>
                <w:kern w:val="0"/>
                <w:sz w:val="32"/>
                <w:szCs w:val="32"/>
              </w:rPr>
              <w:t>3-6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岁儿童学习与发展指南》和教学实习用幼儿园课程方案每</w:t>
            </w: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名实习生不少于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72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七、质量保障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7.1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保障体系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建立教学质量保障体系，各主要教学环节有明确的质量要求。</w:t>
            </w:r>
            <w:r>
              <w:rPr>
                <w:rFonts w:hint="eastAsia" w:eastAsia="仿宋_GB2312"/>
                <w:bCs/>
                <w:sz w:val="32"/>
                <w:szCs w:val="32"/>
              </w:rPr>
              <w:t>质量保障目标清晰，任务明确，机构健全，责任到人</w:t>
            </w:r>
            <w:r>
              <w:rPr>
                <w:rFonts w:hint="eastAsia" w:eastAsia="仿宋_GB2312"/>
                <w:sz w:val="32"/>
                <w:szCs w:val="32"/>
              </w:rPr>
              <w:t>，能够有效支持毕业要求达成。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7.2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内部监控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建立教学过程质量常态化监控机制，定期对各主要教学环节质量实施监控与评价，保障毕业要求达成。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外部评价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建立毕业生跟踪反馈机制以及学前教育机构、教育行政部门等利益相关方参与的社会评价机制，对培养目标的达成度进行定期评价。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持续改进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定期对校内外的评价结果进行综合分析，能够有效使用分析结果，推动师范生培养质量持续改进和提高。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72" w:type="dxa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八、学生发展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生源质量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建立有效的制度措施，能够吸引志愿从教、素质良好的生源。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学生需求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了解师范生发展诉求，加强学情分析，设计兼顾共性要求与个性需求的培养方案与教学管理制度，为师范生发展提供空间。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成长指导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建立师范生指导与服务体系，加强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思想政治教育，能够适时为师范生提供生活指导、学习指导、职业生涯指导、就业创业指导、心理健康指导等，满足</w:t>
            </w:r>
            <w:r>
              <w:rPr>
                <w:rFonts w:hint="eastAsia" w:eastAsia="仿宋_GB2312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成长需求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学业监测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建立形成性评价机制，监测</w:t>
            </w:r>
            <w:r>
              <w:rPr>
                <w:rFonts w:hint="eastAsia" w:eastAsia="仿宋_GB2312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的学习进展情况，保证</w:t>
            </w:r>
            <w:r>
              <w:rPr>
                <w:rFonts w:hint="eastAsia" w:eastAsia="仿宋_GB2312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在毕业时达到毕业要求。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就业质量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毕业生的初次就业率不低于本地区高校毕业生就业率的平均水平，获得教师资格证书的比例不低于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75%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[16]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，且主要从事教育工作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[17]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72" w:type="dxa"/>
            <w:gridSpan w:val="2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社会声誉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毕业生社会声誉较好，用人单位满意度较高。</w:t>
            </w:r>
          </w:p>
        </w:tc>
      </w:tr>
    </w:tbl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仿宋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36"/>
          <w:szCs w:val="36"/>
        </w:rPr>
        <w:t>学前教育专业认证标准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（第三级）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学前教育专业认证标准（第三级）》是国家对学前教育专业教学质量的卓越要求，主要依据国家教育法规和幼儿园教师专业标准、教师教育课程标准、专业教学相关标准及教育部关于实施卓越教师培养计划的意见制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本标准适用于普通高等学校培养幼儿园教师的本、专科学前教育专业。</w:t>
      </w:r>
    </w:p>
    <w:p>
      <w:pPr>
        <w:spacing w:line="560" w:lineRule="exact"/>
        <w:ind w:right="-57" w:rightChars="-27" w:firstLine="640" w:firstLineChars="200"/>
        <w:rPr>
          <w:rFonts w:eastAsia="楷体"/>
          <w:sz w:val="32"/>
          <w:szCs w:val="32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一、培养目标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1.1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目标定位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培养目标应贯彻党的教育方针，面向国家、地区基础教育改革发展和教师队伍建设重大战略需求，落实国家教师教育相关政策要求，符合学校办学定位。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1.2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目标内涵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培养目标内容明确清晰，反映师范生毕业后</w:t>
            </w: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年左右在社会和专业领域的发展预期，体现专业特色和优势，并能够为师范生、教师、教学管理人员及其他利益相关方所理解和认同。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>1.3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目标评价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定期对培养目标的合理性进行评价，并能根据评价结果对培养目标进行必要修订。评价和修订过程应有利益相关方参与。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二、毕业要求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专业应根据幼儿园教师专业标准，制定明确、公开的毕业要求。毕业要求能够支撑培养目标，并在师范生培养全过程中分解落实。</w:t>
            </w:r>
            <w:r>
              <w:rPr>
                <w:rFonts w:hint="eastAsia" w:eastAsia="仿宋_GB2312"/>
                <w:sz w:val="32"/>
                <w:szCs w:val="32"/>
              </w:rPr>
              <w:t>专业应通过评价证明毕业要求的达成。专业制定的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毕业要求应涵盖以下内容：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践行师德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2.1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师德规范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2.2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教育情怀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具有从教意愿，认同教师工作的意义和专业性，具有积极的情感、端正的态度、正确的价值观。</w:t>
            </w:r>
            <w:r>
              <w:rPr>
                <w:rFonts w:hint="eastAsia" w:eastAsia="仿宋_GB2312"/>
                <w:iCs/>
                <w:kern w:val="0"/>
                <w:sz w:val="32"/>
                <w:szCs w:val="32"/>
              </w:rPr>
              <w:t>具有人文底蕴和科学精神，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尊重幼儿人格，富有爱心、责任心、事业心，工作细心、耐心，做幼儿健康成长的启蒙者和引路人。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学会教学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2.3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保教知识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掌握通识知识和儿童发展知识，掌握学前教育专业领域知识体系、思想与方法，重点理解和掌握专业领域核心素养内涵；了解领域渗透与知识整合，对学习科学相关知识能理解并初步运用，能综合领会并形成专业领域教学知识。初步习得基于核心素养的学习指导方法和策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2.4</w:t>
            </w:r>
            <w:r>
              <w:rPr>
                <w:rFonts w:eastAsia="仿宋_GB2312"/>
                <w:iCs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Cs/>
                <w:i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iCs/>
                <w:kern w:val="0"/>
                <w:sz w:val="32"/>
                <w:szCs w:val="32"/>
              </w:rPr>
              <w:t>保教能力</w:t>
            </w:r>
            <w:r>
              <w:rPr>
                <w:rFonts w:eastAsia="仿宋_GB2312"/>
                <w:bCs/>
                <w:i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理解教师是幼儿学习和发展的促进者。能够依据《幼儿园教育指导纲要（试行）》和《</w:t>
            </w:r>
            <w:r>
              <w:rPr>
                <w:rFonts w:eastAsia="仿宋_GB2312"/>
                <w:kern w:val="0"/>
                <w:sz w:val="32"/>
                <w:szCs w:val="32"/>
              </w:rPr>
              <w:t>3-6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岁儿童学习与发展指南》，以学习者为中心，根据幼儿身心发展规律和学习特点，整合各领域的内容，科学规划一日生活，创设教育环境，综合实施教育活动，有针对性地指导学习过程，实施融合教育。有效运用多种方法，进行学习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学会育人</w:t>
            </w:r>
          </w:p>
          <w:p>
            <w:pPr>
              <w:snapToGrid w:val="0"/>
              <w:spacing w:line="560" w:lineRule="exact"/>
              <w:ind w:firstLine="640" w:firstLineChars="20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2.5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班级管理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掌握班级建设、班级教育活动组织、幼儿发展指导、综合素质评价、与家长及社区沟通合作等班级常规工作的方法与要点，研究班级工作的规律。建立良好的班级秩序与规则，合理规划利用时间与空间，创设安全舒适的班级环境，充分利用各种教育资源，建立良好的同伴关系和师幼关系，营造尊重、平等、积极向上的班级氛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2.6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综合育人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树立德育为先理念，掌握幼儿社会性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情感发展的特点和规律，注重培育幼儿良好意志品质和行为习惯，使其获得积极体验。理解环境育人价值，理解园所文化和一日生活对幼儿发展的价值。将社会性</w:t>
            </w:r>
            <w:r>
              <w:rPr>
                <w:rFonts w:eastAsia="仿宋_GB2312"/>
                <w:kern w:val="0"/>
                <w:sz w:val="32"/>
                <w:szCs w:val="32"/>
              </w:rPr>
              <w:t>-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情感教育内容灵活渗透在一日生活之中，通过环境影响感染幼儿。综合利用幼儿园、家庭和社区各种资源全面育人。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学会发展</w:t>
            </w:r>
          </w:p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2.7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自主学习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具有终身学习与专业发展意识。了解专业发展核心内容和发展阶段路径，能够结合就业愿景制定自身学习和专业发展规划。养成自主学习习惯，具有自我管理能力。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2.8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国际视野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具有全球意识和开放心态，了解国外学前教育改革发展的趋势和前沿动态。积极参与国际教育交流。尝试借鉴国际先进教育理念和经验进行教育教学。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2.9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反思研究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理解教师是反思型实践者。运用批判性思维方法，关注和分析教育实践中的问题。掌握研究幼儿行为和教育教学的方法，具有一定的创新意识和教育教学研究能力。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 xml:space="preserve">2.10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交流合作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理解学习共同体的作用，具有团队协作精神，掌握沟通合作技能，积极开展小组互助和合作学习。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三、课程与教学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3.1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课程设置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课程设置应符合幼儿园教师专业标准、教师教育课程标准和</w:t>
            </w:r>
            <w:r>
              <w:rPr>
                <w:rFonts w:hint="eastAsia" w:eastAsia="仿宋_GB2312"/>
                <w:sz w:val="32"/>
                <w:szCs w:val="32"/>
              </w:rPr>
              <w:t>专业教学相关标准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要求，跟踪对接学前教育改革前沿，能够支撑毕业要求达成。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3.2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课程结构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课程结构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体现通识教育和专业教育深度融合；理论课程与实践课程，必修课与选修课设置合理，各类课程学分比例恰当，通识教育课程中的人文社会与科学素养课程学分不低于总学分的</w:t>
            </w:r>
            <w:r>
              <w:rPr>
                <w:rFonts w:eastAsia="仿宋_GB2312"/>
                <w:kern w:val="0"/>
                <w:sz w:val="32"/>
                <w:szCs w:val="32"/>
              </w:rPr>
              <w:t>10%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支撑幼儿园各领域教育的相关课程学分不低于总学分的</w:t>
            </w:r>
            <w:r>
              <w:rPr>
                <w:rFonts w:eastAsia="仿宋_GB2312"/>
                <w:kern w:val="0"/>
                <w:sz w:val="32"/>
                <w:szCs w:val="32"/>
              </w:rPr>
              <w:t>20%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[20]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教师教育课程达到教师教育课程标准规定的学分要求。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3.3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课程内容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课程内容体现学前教育的专业性，注重基础性、科学性、综合性和实践性，把社会主义核心价值观、师德教育有机融入课程教学中。选用优秀教材，吸收学科前沿知识，引入幼儿园课程改革和幼儿发展与教育研究最新成果、优秀幼儿园教育教学案例，并能够结合师范生学习状况及时更新、完善课程内容，形成促进师范生发展的多样性、特色化的课程文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3.4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课程实施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重视课堂教学在培养过程中的基础作用。依据毕业要求制定课程目标和教学大纲，教学内容、教学方法、考核内容与方式应能支持课程目标的实现。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注重师范生的主体参与和实践体验，注重以课堂教学、课外指导提升自主学习能力，注重应用信息技术推进教与学的改革。技能训练课程实行小班教学，形式多样，富有成效，师范生“三字一话”等从教基本功扎实。校园文化活动具有教师教育特色，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有利于养成从教信念、专业素养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与创新能力。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3.5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课程评价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定期评价课程体系的合理性和课程目标的达成度，并能够根据评价结果进行修订。评价与修订过程应有利益相关方参与。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四、合作与实践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4.1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协同育人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与地方教育行政部门和幼儿园建立权责明晰、稳定协调、合作共赢的</w:t>
            </w:r>
            <w:r>
              <w:rPr>
                <w:rFonts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三位一体</w:t>
            </w:r>
            <w:r>
              <w:rPr>
                <w:rFonts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协同培养机制，协同制定培养目标、设计课程体系、建设课程资源、组织教学团队、建设实践基地、开展教学研究、评价培养质量，形成教师培养、培训、研究和服务一体化的合作共同体。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4.2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基地建设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建有长期稳定的教育实践基地。实践基地具有良好的校风，较强的师资力量、学科优势、管理优势、课程资源优势和教改实践优势。每</w:t>
            </w:r>
            <w:r>
              <w:rPr>
                <w:rFonts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个实习生不少于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个教育实践基地，其中，示范性教育实践基地不少于三分之一</w:t>
            </w:r>
            <w:r>
              <w:rPr>
                <w:rFonts w:eastAsia="仿宋_GB2312"/>
                <w:sz w:val="32"/>
                <w:szCs w:val="32"/>
                <w:vertAlign w:val="superscript"/>
              </w:rPr>
              <w:t>[4]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4.3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实践教学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实践教学体系完整，教育见习、教育实习、教育研习递进贯通，涵盖师德体验、保教实践、班级管理实践和教研实践等，并与其他教育环节有机衔接。教育实践时间累计不少于一学期</w:t>
            </w:r>
            <w:r>
              <w:rPr>
                <w:rFonts w:eastAsia="仿宋_GB2312"/>
                <w:sz w:val="32"/>
                <w:szCs w:val="32"/>
                <w:vertAlign w:val="superscript"/>
              </w:rPr>
              <w:t>[2]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。学校集中组织教育实习，保证师范生实习期间的上课时数。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4.4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导师队伍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实行高校教师与优秀幼儿园教师共同指导教育实践的</w:t>
            </w: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双导师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制度。有遴选、培训、评价和支持教育实践指导教师的制度与措施。</w:t>
            </w:r>
            <w:r>
              <w:rPr>
                <w:rFonts w:eastAsia="仿宋_GB2312"/>
                <w:kern w:val="0"/>
                <w:sz w:val="32"/>
                <w:szCs w:val="32"/>
              </w:rPr>
              <w:t>“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双导师</w:t>
            </w:r>
            <w:r>
              <w:rPr>
                <w:rFonts w:eastAsia="仿宋_GB2312"/>
                <w:kern w:val="0"/>
                <w:sz w:val="32"/>
                <w:szCs w:val="32"/>
              </w:rPr>
              <w:t>”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数量足，水平高，稳定性强，责权明确，协同育人，有效履职。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4.5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管理评价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教育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实践管理规范，能够对全过程实施质量监控，严格实行教育实践评价与改进制度。具有教育实践标准，采取过程评价与成果考核评价相结合方式，对实践能力和教育教学反思能力进行科学有效评价。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五、师资队伍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5.1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数量结构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专任教师数量结构能够适应本专业教学和发展的需要，生师比不高于</w:t>
            </w:r>
            <w:r>
              <w:rPr>
                <w:rFonts w:eastAsia="仿宋_GB2312"/>
                <w:kern w:val="0"/>
                <w:sz w:val="32"/>
                <w:szCs w:val="32"/>
              </w:rPr>
              <w:t>16:1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[5]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。硕士、博士学位教师占比本科一般不低于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80%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、专科一般不低于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40%</w:t>
            </w:r>
            <w:r>
              <w:rPr>
                <w:rFonts w:eastAsia="仿宋_GB2312"/>
                <w:sz w:val="32"/>
                <w:szCs w:val="32"/>
                <w:vertAlign w:val="superscript"/>
              </w:rPr>
              <w:t xml:space="preserve"> [9]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，高级职称教师比例高于学校平均水平</w:t>
            </w:r>
            <w:r>
              <w:rPr>
                <w:rFonts w:eastAsia="仿宋_GB2312"/>
                <w:sz w:val="32"/>
                <w:szCs w:val="32"/>
                <w:vertAlign w:val="superscript"/>
              </w:rPr>
              <w:t>[8]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，且为师范生上课、担任师范生导师。幼儿园一线兼职教师队伍稳定，占教师教育课程教师比例不低于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20%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[10]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，原则上为省市级学科带头人、特级教师、高级教师，能深度参与师范生培养工作。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5.2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素质能力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遵守高校教师职业道德规范，为人师表，言传身教；以生为本、以学定教，具有突出的课堂教学、课程开发、信息技术应用等教育教学能力；治学严谨，跟踪学科前沿，研究能力和创新能力较强，有较丰富的学前教育研究成果。具有职前职后一体化指导能力，能够有效指导师范生发展与职业规划。师范生对本专业专任教师、兼职教师师德和教学具有较高的满意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5.3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实践经历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专业教师熟悉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幼儿园教师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专业标准、教师教育课程标准和幼儿园教育教学工作，每五年至少有一年幼儿园教育服务经历</w:t>
            </w:r>
            <w:r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[18]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，能够指导幼儿园教育教学工作，并有丰富的教学研究成果。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5.4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持续发展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制定并实施教师队伍建设规划。教师培训和实践研修机制完善；建立专业教研组织，定期开展教研活动。建立合理的教师评价制度，评价结果与绩效分配、职称评聘挂钩。高校和幼儿园“协同教研”“双向互聘”“岗位互换”等共同发展机制健全、成效显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六、支持条件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6.1</w:t>
            </w:r>
            <w:r>
              <w:rPr>
                <w:rStyle w:val="7"/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经费保障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专业建设经费满足师范生培养需求，教学日常运行支出占生均拨款总额与学费收入之和的比例不低于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15%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[11][12][13]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，生均教学日常运行支出高于学校平均水平，生均教育实践经费支出高于学校平均水平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[14]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。教学设施设备和图书资料等更新经费有标准和预决算。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6.2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设施保障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教育教学设施完备。建有学前教育专业教师职业技能实训平台，满足保育实践、营养卫生实践、实验教学、教玩具设计与制作训练、教学技能训练、艺术技能训练等实践教学需要。信息化教育设施能够支撑专业教学改革与师范生学习方式转变。教育教学设施管理、维护、更新和共享机制顺畅，师范生使用便捷、充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6.3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资源保障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专业教学资源及数字化教学资源丰富，使用率高。教育类纸质图书充分满足师范生学习需要</w:t>
            </w:r>
            <w:r>
              <w:rPr>
                <w:rFonts w:eastAsia="仿宋_GB2312"/>
                <w:kern w:val="0"/>
                <w:sz w:val="32"/>
                <w:szCs w:val="32"/>
                <w:vertAlign w:val="superscript"/>
              </w:rPr>
              <w:t>[15]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。建有幼儿园教学资源库和优秀幼儿园教育教学案例库，有国内外多种版本幼儿园教师教学资源，其中《幼儿园教育指导纲要（试行）》《</w:t>
            </w:r>
            <w:r>
              <w:rPr>
                <w:rFonts w:eastAsia="仿宋_GB2312"/>
                <w:kern w:val="0"/>
                <w:sz w:val="32"/>
                <w:szCs w:val="32"/>
              </w:rPr>
              <w:t>3-6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岁儿童学习与发展指南》和教学实习用幼儿园课程方案每</w:t>
            </w: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名实习生不少于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七、质量保障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7.1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保障体系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建立完善的教学质量保障体系，各主要教学环节有清晰明确、科学合理的质量要求。</w:t>
            </w:r>
            <w:r>
              <w:rPr>
                <w:rFonts w:hint="eastAsia" w:eastAsia="仿宋_GB2312"/>
                <w:bCs/>
                <w:sz w:val="32"/>
                <w:szCs w:val="32"/>
              </w:rPr>
              <w:t>质量保障目标清晰，任务明确，机构健全，责任到人，</w:t>
            </w:r>
            <w:r>
              <w:rPr>
                <w:rFonts w:hint="eastAsia" w:eastAsia="仿宋_GB2312"/>
                <w:sz w:val="32"/>
                <w:szCs w:val="32"/>
              </w:rPr>
              <w:t>能够有效支持毕业要求达成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7.2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内部监控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建立教学质量监控与评价机制并有效执行，运用信息技术对各主要教学环节质量实施全程监控与常态化评价，保障毕业要求达成。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7.3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外部评价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建立毕业生持续跟踪反馈机制以及学前教育机构、教育行政部门等利益相关方参与的多元社会评价机制，对培养目标的达成度进行定期评价</w:t>
            </w:r>
            <w:r>
              <w:rPr>
                <w:rFonts w:hint="eastAsia" w:eastAsia="仿宋_GB2312"/>
                <w:iCs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5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7.4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持续改进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定期对校内外的评价结果进行综合分析，能够有效使用分析结果，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推动师范生培养质量的持续改进和提高，形成追求卓越的质量文化。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64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center" w:pos="4394"/>
              </w:tabs>
              <w:spacing w:line="560" w:lineRule="exact"/>
              <w:ind w:firstLine="640" w:firstLineChars="20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八、学生发展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5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8.1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生源质量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建立符合学前教育专业特点的制度措施，能够吸引乐教、适教的优秀生源。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50" w:lineRule="exact"/>
              <w:ind w:firstLine="640" w:firstLineChars="200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8.2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学生需求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sz w:val="32"/>
                <w:szCs w:val="32"/>
              </w:rPr>
              <w:t>充分了解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sz w:val="32"/>
                <w:szCs w:val="32"/>
              </w:rPr>
              <w:t>发展诉求，加强学情分析。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设计兼顾共性要求与个性需求的培养方案与教学管理制度</w:t>
            </w:r>
            <w:r>
              <w:rPr>
                <w:rFonts w:hint="eastAsia" w:eastAsia="仿宋_GB2312"/>
                <w:sz w:val="32"/>
                <w:szCs w:val="32"/>
              </w:rPr>
              <w:t>，鼓励跨院、跨校选修课程，为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的自主选择和发展提供足够的空间。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5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8.3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成长指导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建立完善的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指导与服务体系，加强思想政治教育，能够适时为师范生提供生活指导、学习指导、职业生涯指导、就业创业指导、心理健康指导等，满足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成长需求，并取得实效。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5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8.4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学业监测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建立形成性评价机制，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fr-FR"/>
              </w:rPr>
              <w:t>对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fr-FR"/>
              </w:rPr>
              <w:t>在整个学习过程中的表现进行跟踪与评估，鼓励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fr-FR"/>
              </w:rPr>
              <w:t>自我监测和自我评价，及时形成指导意见和改进策略，保证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师范生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fr-FR"/>
              </w:rPr>
              <w:t>在毕业时达到毕业要求。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364" w:type="dxa"/>
            <w:vAlign w:val="center"/>
          </w:tcPr>
          <w:p>
            <w:pPr>
              <w:widowControl/>
              <w:spacing w:line="55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8.5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就业质量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毕业生的初次就业率不低于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75%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，获得教师资格证书的比例不低于</w:t>
            </w:r>
            <w:r>
              <w:rPr>
                <w:rFonts w:eastAsia="仿宋_GB2312"/>
                <w:kern w:val="0"/>
                <w:sz w:val="32"/>
                <w:szCs w:val="32"/>
              </w:rPr>
              <w:t>85%</w:t>
            </w:r>
            <w:r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[16]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，且主要从事教育工作</w:t>
            </w:r>
            <w:r>
              <w:rPr>
                <w:rFonts w:eastAsia="仿宋_GB2312"/>
                <w:color w:val="000000"/>
                <w:sz w:val="32"/>
                <w:szCs w:val="32"/>
                <w:vertAlign w:val="superscript"/>
              </w:rPr>
              <w:t>[17]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8364" w:type="dxa"/>
            <w:vAlign w:val="center"/>
          </w:tcPr>
          <w:p>
            <w:pPr>
              <w:spacing w:line="55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8.6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社会声誉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]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毕业生社会声誉好，用人单位满意度高。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64" w:type="dxa"/>
            <w:vAlign w:val="center"/>
          </w:tcPr>
          <w:p>
            <w:pPr>
              <w:spacing w:line="550" w:lineRule="exact"/>
              <w:ind w:firstLine="640" w:firstLineChars="2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8.7 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>[</w:t>
            </w:r>
            <w:r>
              <w:rPr>
                <w:rFonts w:hint="eastAsia" w:eastAsia="仿宋_GB2312"/>
                <w:bCs/>
                <w:kern w:val="0"/>
                <w:sz w:val="32"/>
                <w:szCs w:val="32"/>
              </w:rPr>
              <w:t>持续支持</w:t>
            </w: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]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对毕业生进行跟踪服务，了解毕业生专业发展需求，为毕业生提供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持续学习的机会和平台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。</w:t>
            </w:r>
          </w:p>
        </w:tc>
      </w:tr>
    </w:tbl>
    <w:p>
      <w:pPr>
        <w:spacing w:line="560" w:lineRule="exact"/>
        <w:rPr>
          <w:rFonts w:eastAsia="楷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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91721F"/>
    <w:rsid w:val="00360DEE"/>
    <w:rsid w:val="0091721F"/>
    <w:rsid w:val="00F86CA9"/>
    <w:rsid w:val="00FA0424"/>
    <w:rsid w:val="11C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9"/>
    <w:qFormat/>
    <w:uiPriority w:val="0"/>
    <w:pPr>
      <w:snapToGrid w:val="0"/>
      <w:jc w:val="left"/>
    </w:pPr>
    <w:rPr>
      <w:rFonts w:ascii="Calibri" w:hAnsi="Calibri" w:eastAsiaTheme="minorEastAsia" w:cstheme="minorBidi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endnote reference"/>
    <w:qFormat/>
    <w:uiPriority w:val="0"/>
    <w:rPr>
      <w:vertAlign w:val="superscript"/>
    </w:rPr>
  </w:style>
  <w:style w:type="character" w:customStyle="1" w:styleId="8">
    <w:name w:val="标题 1 Char"/>
    <w:basedOn w:val="6"/>
    <w:link w:val="2"/>
    <w:uiPriority w:val="0"/>
    <w:rPr>
      <w:rFonts w:ascii="Verdana" w:hAnsi="Arial" w:eastAsia="宋体" w:cs="Times New Roman"/>
      <w:kern w:val="0"/>
      <w:sz w:val="38"/>
      <w:szCs w:val="38"/>
      <w:lang w:val="zh-CN" w:eastAsia="zh-CN"/>
    </w:rPr>
  </w:style>
  <w:style w:type="character" w:customStyle="1" w:styleId="9">
    <w:name w:val="尾注文本 Char"/>
    <w:link w:val="3"/>
    <w:qFormat/>
    <w:uiPriority w:val="0"/>
    <w:rPr>
      <w:rFonts w:ascii="Calibri" w:hAnsi="Calibri"/>
    </w:rPr>
  </w:style>
  <w:style w:type="character" w:customStyle="1" w:styleId="10">
    <w:name w:val="尾注文本 Char1"/>
    <w:basedOn w:val="6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1426</Words>
  <Characters>8130</Characters>
  <Lines>67</Lines>
  <Paragraphs>19</Paragraphs>
  <TotalTime>10</TotalTime>
  <ScaleCrop>false</ScaleCrop>
  <LinksUpToDate>false</LinksUpToDate>
  <CharactersWithSpaces>9537</CharactersWithSpaces>
  <Application>WPS Office_11.1.0.14036_F1E327BC-269C-435d-A152-05C5408002CA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2019-08-10T16:33:00Z</dcterms:created>
  <dc:creator>刘潇翰</dc:creator>
  <cp:lastModifiedBy>叶昌全</cp:lastModifiedBy>
  <dcterms:modified xsi:type="dcterms:W3CDTF">2023-04-30T12:07:39Z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E705892FF2E6480BBAB2B0957B7760D2_12</vt:lpwstr>
  </property>
</Properties>
</file>